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965"/>
        <w:gridCol w:w="1982"/>
        <w:gridCol w:w="6806"/>
        <w:gridCol w:w="3398"/>
        <w:gridCol w:w="8222"/>
        <w:gridCol w:w="1018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4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68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 ПИ (ДПР, ПР)</w:t>
            </w:r>
          </w:p>
        </w:tc>
        <w:tc>
          <w:tcPr>
            <w:tcW w:w="82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2041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1427" w:type="dxa"/>
            <w:gridSpan w:val="5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5139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6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