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381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3398"/>
        <w:gridCol w:w="2554"/>
        <w:gridCol w:w="3970"/>
        <w:gridCol w:w="1584"/>
        <w:gridCol w:w="398"/>
        <w:gridCol w:w="566"/>
        <w:gridCol w:w="566"/>
        <w:gridCol w:w="739"/>
        <w:gridCol w:w="850"/>
        <w:gridCol w:w="566"/>
        <w:gridCol w:w="1814"/>
        <w:gridCol w:w="907"/>
        <w:gridCol w:w="907"/>
        <w:gridCol w:w="341"/>
        <w:gridCol w:w="283"/>
        <w:gridCol w:w="283"/>
        <w:gridCol w:w="283"/>
        <w:gridCol w:w="624"/>
        <w:gridCol w:w="226"/>
        <w:gridCol w:w="1133"/>
        <w:gridCol w:w="288"/>
      </w:tblGrid>
      <w:tr>
        <w:trPr>
          <w:trHeight w:val="283" w:hRule="exact"/>
          <w:cantSplit/>
        </w:trPr>
        <w:tc>
          <w:tcPr>
            <w:tcW w:w="23813" w:type="dxa"/>
            <w:gridSpan w:val="25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90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7"/>
                <w:szCs w:val="17"/>
              </w:rPr>
              <w:t>№ строки</w:t>
            </w:r>
          </w:p>
        </w:tc>
        <w:tc>
          <w:tcPr>
            <w:tcW w:w="3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2554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Код продукции</w:t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7"/>
                <w:szCs w:val="27"/>
              </w:rPr>
              <w:t>Обозначение документа на поставку</w:t>
            </w:r>
          </w:p>
        </w:tc>
        <w:tc>
          <w:tcPr>
            <w:tcW w:w="3115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Поставщик</w:t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Куда входит (обозначение)</w:t>
            </w:r>
          </w:p>
        </w:tc>
        <w:tc>
          <w:tcPr>
            <w:tcW w:w="3629" w:type="dxa"/>
            <w:gridSpan w:val="7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Количество</w:t>
            </w:r>
          </w:p>
        </w:tc>
        <w:tc>
          <w:tcPr>
            <w:tcW w:w="1358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Приме- чание</w:t>
            </w:r>
          </w:p>
        </w:tc>
        <w:tc>
          <w:tcPr>
            <w:tcW w:w="288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01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2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на из- делие</w:t>
            </w:r>
          </w:p>
        </w:tc>
        <w:tc>
          <w:tcPr>
            <w:tcW w:w="90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7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 комп- лекты</w:t>
            </w:r>
          </w:p>
        </w:tc>
        <w:tc>
          <w:tcPr>
            <w:tcW w:w="90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8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 ре-</w:t>
            </w:r>
          </w:p>
        </w:tc>
        <w:tc>
          <w:tcPr>
            <w:tcW w:w="90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гулир. всего</w:t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3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6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4</w:t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5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6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7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8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9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10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2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11</w:t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12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13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5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14</w:t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15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16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17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3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18</w:t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4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19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20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1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4"/>
                <w:szCs w:val="24"/>
              </w:rPr>
              <w:t>21</w:t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22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23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0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3"/>
                <w:szCs w:val="23"/>
              </w:rPr>
              <w:t>24</w:t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96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392" w:type="dxa"/>
            <w:gridSpan w:val="21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10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1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10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6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3813" w:type="dxa"/>
            <w:gridSpan w:val="25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1278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23870" w:h="16901"/>
      <w:pgMar w:top="29" w:right="29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