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398"/>
        <w:gridCol w:w="566"/>
        <w:gridCol w:w="168"/>
        <w:gridCol w:w="1138"/>
        <w:gridCol w:w="850"/>
        <w:gridCol w:w="566"/>
        <w:gridCol w:w="283"/>
        <w:gridCol w:w="850"/>
        <w:gridCol w:w="283"/>
        <w:gridCol w:w="283"/>
        <w:gridCol w:w="566"/>
        <w:gridCol w:w="566"/>
        <w:gridCol w:w="571"/>
        <w:gridCol w:w="850"/>
        <w:gridCol w:w="850"/>
        <w:gridCol w:w="566"/>
        <w:gridCol w:w="283"/>
        <w:gridCol w:w="850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102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Перечень надписей</w:t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102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Перечень надписей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№ надписи</w:t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Надпись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№ надписи</w:t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Надпись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Конструктор</w:t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ТАБЛИЦА НАДПИСЕЙ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Проверил</w:t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gridSpan w:val="5"/>
            <w:vMerge/>
            <w:tcBorders>
              <w:top w:val="nil" w:sz="0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дпись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0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