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6802"/>
        <w:gridCol w:w="734"/>
        <w:gridCol w:w="398"/>
        <w:gridCol w:w="283"/>
        <w:gridCol w:w="283"/>
        <w:gridCol w:w="1306"/>
        <w:gridCol w:w="850"/>
        <w:gridCol w:w="566"/>
        <w:gridCol w:w="797"/>
        <w:gridCol w:w="2150"/>
        <w:gridCol w:w="850"/>
        <w:gridCol w:w="173"/>
        <w:gridCol w:w="283"/>
        <w:gridCol w:w="283"/>
        <w:gridCol w:w="283"/>
        <w:gridCol w:w="850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80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листов</w:t>
            </w:r>
          </w:p>
        </w:tc>
        <w:tc>
          <w:tcPr>
            <w:tcW w:w="595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Держатель подлинника</w:t>
            </w:r>
          </w:p>
        </w:tc>
        <w:tc>
          <w:tcPr>
            <w:tcW w:w="3854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7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392" w:type="dxa"/>
            <w:gridSpan w:val="19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90" w:type="dxa"/>
            <w:gridSpan w:val="10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9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